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23" w:rsidRPr="002B53B0" w:rsidRDefault="003F2823" w:rsidP="003F2823">
      <w:pPr>
        <w:jc w:val="center"/>
        <w:rPr>
          <w:b/>
          <w:sz w:val="28"/>
          <w:szCs w:val="28"/>
        </w:rPr>
      </w:pPr>
      <w:r w:rsidRPr="002B53B0">
        <w:rPr>
          <w:b/>
          <w:sz w:val="28"/>
          <w:szCs w:val="28"/>
        </w:rPr>
        <w:t>СВОДНЫЙ ОТЧЕТ</w:t>
      </w:r>
    </w:p>
    <w:p w:rsidR="00AD733D" w:rsidRDefault="003F2823" w:rsidP="00E461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</w:t>
      </w:r>
      <w:r w:rsidR="00CA3DEA" w:rsidRPr="00CA3DEA">
        <w:rPr>
          <w:sz w:val="28"/>
          <w:szCs w:val="28"/>
        </w:rPr>
        <w:t xml:space="preserve"> постановления Администрации муниципального образования «Город Майкоп» «О внесении изменений в постановление администрации муниципального образования «Город Майкоп» О внесении изменени</w:t>
      </w:r>
      <w:r w:rsidR="007945C7">
        <w:rPr>
          <w:sz w:val="28"/>
          <w:szCs w:val="28"/>
        </w:rPr>
        <w:t>й</w:t>
      </w:r>
      <w:r w:rsidR="00CA3DEA" w:rsidRPr="00CA3DEA">
        <w:rPr>
          <w:sz w:val="28"/>
          <w:szCs w:val="28"/>
        </w:rPr>
        <w:t xml:space="preserve"> в постановление Администрации муниципального образования «Город Майкоп» от 28.12.2015 № 962 «Об организации развозной и разносной мелкорозничной торговли хлебом, хлебобулочными изделиями, и плодоовощной продукцией на территории муниципального образования «Город Майкоп»»</w:t>
      </w:r>
      <w:r w:rsidR="00AD733D">
        <w:rPr>
          <w:sz w:val="28"/>
          <w:szCs w:val="28"/>
        </w:rPr>
        <w:t xml:space="preserve"> </w:t>
      </w:r>
    </w:p>
    <w:p w:rsidR="00CA3DEA" w:rsidRDefault="00CA3DEA" w:rsidP="00E4616D">
      <w:pPr>
        <w:jc w:val="center"/>
        <w:rPr>
          <w:sz w:val="28"/>
          <w:szCs w:val="28"/>
        </w:rPr>
      </w:pPr>
    </w:p>
    <w:p w:rsidR="003F2823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F2823" w:rsidRPr="00AD733D">
        <w:rPr>
          <w:sz w:val="28"/>
          <w:szCs w:val="28"/>
        </w:rPr>
        <w:t xml:space="preserve">В соответствии с постановлением Администрации муниципального образования «Город Майкоп» от 31.12.2014 года № 911 «Об утверждении Порядка проведения оценки регулирующего воздействия проектов муниципальных правовых актов» Управление развития предпринимательства и потребительского рынка в целях проведения оценки регулирующего воздействия </w:t>
      </w:r>
      <w:r w:rsidR="003F2823">
        <w:rPr>
          <w:sz w:val="28"/>
          <w:szCs w:val="28"/>
        </w:rPr>
        <w:t>представляет информацию о</w:t>
      </w:r>
      <w:r w:rsidR="003F2823" w:rsidRPr="00AD733D">
        <w:rPr>
          <w:sz w:val="28"/>
          <w:szCs w:val="28"/>
        </w:rPr>
        <w:t xml:space="preserve"> </w:t>
      </w:r>
      <w:r w:rsidR="00CA3DEA">
        <w:rPr>
          <w:sz w:val="28"/>
          <w:szCs w:val="28"/>
        </w:rPr>
        <w:t>проекте</w:t>
      </w:r>
      <w:r w:rsidR="00CA3DEA" w:rsidRPr="00CA3DEA">
        <w:rPr>
          <w:sz w:val="28"/>
          <w:szCs w:val="28"/>
        </w:rPr>
        <w:t xml:space="preserve"> постановления Администрации муниципального образования «Город Майкоп» «О внесении изменений в постановление администрации муниципального образования «Город Майкоп» О внесении измене</w:t>
      </w:r>
      <w:r w:rsidR="001A0A46">
        <w:rPr>
          <w:sz w:val="28"/>
          <w:szCs w:val="28"/>
        </w:rPr>
        <w:t>ний</w:t>
      </w:r>
      <w:bookmarkStart w:id="0" w:name="_GoBack"/>
      <w:bookmarkEnd w:id="0"/>
      <w:r w:rsidR="00CA3DEA" w:rsidRPr="00CA3DEA">
        <w:rPr>
          <w:sz w:val="28"/>
          <w:szCs w:val="28"/>
        </w:rPr>
        <w:t xml:space="preserve"> в постановление Администрации муниципального образования «Город Майкоп» от 28.12.2015 № 962 «Об организации развозной и разносной мелкорозничной торговли хлебом, хлебобулочными изделиями, и плодоовощной продукцией на территории муниципального образования «Город Майкоп»»</w:t>
      </w:r>
      <w:r w:rsidR="00E4616D" w:rsidRPr="00E4616D">
        <w:rPr>
          <w:sz w:val="28"/>
          <w:szCs w:val="28"/>
        </w:rPr>
        <w:t xml:space="preserve"> </w:t>
      </w:r>
      <w:r w:rsidR="003136D2">
        <w:rPr>
          <w:sz w:val="28"/>
          <w:szCs w:val="28"/>
        </w:rPr>
        <w:t>(далее - НПА)</w:t>
      </w:r>
      <w:r w:rsidR="003F2823" w:rsidRPr="00AD733D">
        <w:rPr>
          <w:sz w:val="28"/>
          <w:szCs w:val="28"/>
        </w:rPr>
        <w:t>.</w:t>
      </w:r>
    </w:p>
    <w:p w:rsidR="00AE252F" w:rsidRDefault="003F2823" w:rsidP="00B61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E252F">
        <w:rPr>
          <w:sz w:val="28"/>
          <w:szCs w:val="28"/>
        </w:rPr>
        <w:t>В связи необходимо</w:t>
      </w:r>
      <w:r w:rsidR="00B61D46">
        <w:rPr>
          <w:sz w:val="28"/>
          <w:szCs w:val="28"/>
        </w:rPr>
        <w:t>стью проведения</w:t>
      </w:r>
      <w:r w:rsidR="00AE252F">
        <w:rPr>
          <w:sz w:val="28"/>
          <w:szCs w:val="28"/>
        </w:rPr>
        <w:t xml:space="preserve"> оптимизаци</w:t>
      </w:r>
      <w:r w:rsidR="00B61D46">
        <w:rPr>
          <w:sz w:val="28"/>
          <w:szCs w:val="28"/>
        </w:rPr>
        <w:t>и</w:t>
      </w:r>
      <w:r w:rsidR="00AE252F">
        <w:rPr>
          <w:sz w:val="28"/>
          <w:szCs w:val="28"/>
        </w:rPr>
        <w:t xml:space="preserve"> </w:t>
      </w:r>
      <w:r w:rsidR="00CA3DEA" w:rsidRPr="009C3C31">
        <w:rPr>
          <w:sz w:val="28"/>
          <w:szCs w:val="28"/>
        </w:rPr>
        <w:t xml:space="preserve">порядка </w:t>
      </w:r>
      <w:r w:rsidR="00CA3DEA" w:rsidRPr="00FB387C">
        <w:rPr>
          <w:sz w:val="28"/>
          <w:szCs w:val="28"/>
        </w:rPr>
        <w:t>организации развозной и разносной мелкорозничной торговли хлебом, хлебобулочными изделиями, молоком и плодоовощной продукцией на территории муниципального образования «Город Майкоп»</w:t>
      </w:r>
      <w:r w:rsidR="00905941">
        <w:rPr>
          <w:sz w:val="28"/>
          <w:szCs w:val="28"/>
        </w:rPr>
        <w:t>.</w:t>
      </w:r>
    </w:p>
    <w:p w:rsidR="00AD733D" w:rsidRDefault="003136D2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вышеуказанного НПА способствует достижению следующих целей:</w:t>
      </w:r>
    </w:p>
    <w:p w:rsidR="003136D2" w:rsidRPr="00586574" w:rsidRDefault="003136D2" w:rsidP="0058657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86574">
        <w:rPr>
          <w:sz w:val="28"/>
          <w:szCs w:val="28"/>
        </w:rPr>
        <w:t>привлечения субъектов малого и среднего предпринимательства</w:t>
      </w:r>
      <w:r w:rsidR="000705FE" w:rsidRPr="00586574">
        <w:rPr>
          <w:sz w:val="28"/>
          <w:szCs w:val="28"/>
        </w:rPr>
        <w:t xml:space="preserve"> </w:t>
      </w:r>
      <w:r w:rsidR="00F30EEE" w:rsidRPr="00586574">
        <w:rPr>
          <w:sz w:val="28"/>
          <w:szCs w:val="28"/>
        </w:rPr>
        <w:t>(далее -</w:t>
      </w:r>
      <w:r w:rsidR="000705FE" w:rsidRPr="00586574">
        <w:rPr>
          <w:sz w:val="28"/>
          <w:szCs w:val="28"/>
        </w:rPr>
        <w:t xml:space="preserve"> </w:t>
      </w:r>
      <w:r w:rsidR="00F30EEE" w:rsidRPr="00586574">
        <w:rPr>
          <w:sz w:val="28"/>
          <w:szCs w:val="28"/>
        </w:rPr>
        <w:t>СМСП)</w:t>
      </w:r>
      <w:r w:rsidRPr="00586574">
        <w:rPr>
          <w:sz w:val="28"/>
          <w:szCs w:val="28"/>
        </w:rPr>
        <w:t>;</w:t>
      </w:r>
    </w:p>
    <w:p w:rsidR="00586574" w:rsidRPr="00586574" w:rsidRDefault="00586574" w:rsidP="0058657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CA3DEA">
        <w:rPr>
          <w:sz w:val="28"/>
          <w:szCs w:val="28"/>
        </w:rPr>
        <w:t>населения социально – значимыми продуктами питания в шаговой доступности по ценам ниже рыночных</w:t>
      </w:r>
      <w:r>
        <w:rPr>
          <w:sz w:val="28"/>
          <w:szCs w:val="28"/>
        </w:rPr>
        <w:t>;</w:t>
      </w:r>
    </w:p>
    <w:p w:rsidR="003136D2" w:rsidRDefault="003136D2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Предлагаемым правовым регулиро</w:t>
      </w:r>
      <w:r w:rsidR="00FF25B1">
        <w:rPr>
          <w:sz w:val="28"/>
          <w:szCs w:val="28"/>
        </w:rPr>
        <w:t xml:space="preserve">ванием будут затронуты интересы </w:t>
      </w:r>
      <w:r w:rsidR="00FF25B1" w:rsidRPr="00FF25B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F25B1">
        <w:rPr>
          <w:rFonts w:eastAsia="Calibri"/>
          <w:sz w:val="28"/>
          <w:szCs w:val="28"/>
          <w:lang w:eastAsia="en-US"/>
        </w:rPr>
        <w:t xml:space="preserve">муниципального образования «Город Майкоп», </w:t>
      </w:r>
      <w:r w:rsidR="00FF25B1" w:rsidRPr="00FF25B1">
        <w:rPr>
          <w:rFonts w:eastAsia="Calibri"/>
          <w:sz w:val="28"/>
          <w:szCs w:val="28"/>
          <w:lang w:eastAsia="en-US"/>
        </w:rPr>
        <w:t>СМСП, зарегистрированных и осуществляющих предпринимательскую деятельность на территории муниципального образования «Город Майкоп»</w:t>
      </w:r>
      <w:r w:rsidR="00CA3DEA">
        <w:rPr>
          <w:rFonts w:eastAsia="Calibri"/>
          <w:sz w:val="28"/>
          <w:szCs w:val="28"/>
          <w:lang w:eastAsia="en-US"/>
        </w:rPr>
        <w:t>, граждан</w:t>
      </w:r>
      <w:r w:rsidR="00FF25B1">
        <w:rPr>
          <w:rFonts w:eastAsia="Calibri"/>
          <w:sz w:val="28"/>
          <w:szCs w:val="28"/>
          <w:lang w:eastAsia="en-US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bookmarkStart w:id="1" w:name="sub_1304"/>
      <w:r>
        <w:rPr>
          <w:sz w:val="28"/>
          <w:szCs w:val="28"/>
        </w:rPr>
        <w:t xml:space="preserve">            </w:t>
      </w:r>
      <w:r w:rsidR="00562E2C" w:rsidRPr="00AD733D">
        <w:rPr>
          <w:sz w:val="28"/>
          <w:szCs w:val="28"/>
        </w:rPr>
        <w:t xml:space="preserve">Перечень лиц, на которые распространяется регулирование разрабатываемого НПА: Администрация муниципального образования «Город Майкоп», </w:t>
      </w:r>
      <w:r w:rsidR="00F30EEE">
        <w:rPr>
          <w:sz w:val="28"/>
          <w:szCs w:val="28"/>
        </w:rPr>
        <w:t>СМСП</w:t>
      </w:r>
      <w:r w:rsidR="00AD4B2C">
        <w:rPr>
          <w:sz w:val="28"/>
          <w:szCs w:val="28"/>
        </w:rPr>
        <w:t>, граждане, имеющие личные подсобные хозяйства</w:t>
      </w:r>
      <w:r w:rsidR="00562E2C" w:rsidRPr="00AD733D">
        <w:rPr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25B1">
        <w:rPr>
          <w:sz w:val="28"/>
          <w:szCs w:val="28"/>
        </w:rPr>
        <w:t>На реализацию данного правового регулирования не требуется затрат ме</w:t>
      </w:r>
      <w:r w:rsidR="00AD4B2C">
        <w:rPr>
          <w:sz w:val="28"/>
          <w:szCs w:val="28"/>
        </w:rPr>
        <w:t>стного бюджета</w:t>
      </w:r>
      <w:r w:rsidR="00FF25B1">
        <w:rPr>
          <w:sz w:val="28"/>
          <w:szCs w:val="28"/>
        </w:rPr>
        <w:t>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FF25B1">
        <w:rPr>
          <w:color w:val="000000"/>
          <w:spacing w:val="-5"/>
          <w:sz w:val="28"/>
          <w:szCs w:val="28"/>
        </w:rPr>
        <w:t>И</w:t>
      </w:r>
      <w:r w:rsidR="00FF25B1" w:rsidRPr="00FF25B1">
        <w:rPr>
          <w:color w:val="000000"/>
          <w:spacing w:val="-5"/>
          <w:sz w:val="28"/>
          <w:szCs w:val="28"/>
        </w:rPr>
        <w:t>зменения в содержание существующих обязанностей на субъекты предпринимательской деятельности предлага</w:t>
      </w:r>
      <w:r w:rsidR="00FF25B1">
        <w:rPr>
          <w:color w:val="000000"/>
          <w:spacing w:val="-5"/>
          <w:sz w:val="28"/>
          <w:szCs w:val="28"/>
        </w:rPr>
        <w:t>емым регулированием не вносятся.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Риски решения проблем предложенным способом регулирования и риски негативных последствий </w:t>
      </w:r>
      <w:r w:rsidR="00BA569D">
        <w:rPr>
          <w:color w:val="000000"/>
          <w:spacing w:val="-5"/>
          <w:sz w:val="28"/>
          <w:szCs w:val="28"/>
        </w:rPr>
        <w:t>отсутствуют</w:t>
      </w:r>
      <w:r>
        <w:rPr>
          <w:color w:val="000000"/>
          <w:spacing w:val="-5"/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D733D">
        <w:rPr>
          <w:sz w:val="28"/>
          <w:szCs w:val="28"/>
        </w:rPr>
        <w:t xml:space="preserve">Предполагаемый срок вступления в силу: </w:t>
      </w:r>
      <w:r w:rsidR="00CA3DEA">
        <w:rPr>
          <w:sz w:val="28"/>
          <w:szCs w:val="28"/>
        </w:rPr>
        <w:t>25</w:t>
      </w:r>
      <w:r w:rsidR="00084A95">
        <w:rPr>
          <w:sz w:val="28"/>
          <w:szCs w:val="28"/>
        </w:rPr>
        <w:t>.</w:t>
      </w:r>
      <w:r w:rsidR="00CA3DEA">
        <w:rPr>
          <w:sz w:val="28"/>
          <w:szCs w:val="28"/>
        </w:rPr>
        <w:t>10</w:t>
      </w:r>
      <w:r w:rsidRPr="00AD733D">
        <w:rPr>
          <w:sz w:val="28"/>
          <w:szCs w:val="28"/>
        </w:rPr>
        <w:t>.201</w:t>
      </w:r>
      <w:r w:rsidR="00AD4B2C">
        <w:rPr>
          <w:sz w:val="28"/>
          <w:szCs w:val="28"/>
        </w:rPr>
        <w:t>9</w:t>
      </w:r>
      <w:r w:rsidR="00500E90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  <w:r w:rsidR="006936D7">
        <w:rPr>
          <w:sz w:val="28"/>
          <w:szCs w:val="28"/>
        </w:rPr>
        <w:t xml:space="preserve"> Необходимость установления переходного периода и отсрочка вступления в силу проекта НПА отсутствует.</w:t>
      </w:r>
    </w:p>
    <w:p w:rsidR="00F30EEE" w:rsidRDefault="006936D7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BA569D">
        <w:rPr>
          <w:sz w:val="28"/>
          <w:szCs w:val="28"/>
        </w:rPr>
        <w:t xml:space="preserve">Эффективность данного способа регулирования определяется качественными и количественными показателями обращений </w:t>
      </w:r>
      <w:r w:rsidR="006865B1">
        <w:rPr>
          <w:sz w:val="28"/>
          <w:szCs w:val="28"/>
        </w:rPr>
        <w:t>для</w:t>
      </w:r>
      <w:r w:rsidR="00E061CA">
        <w:rPr>
          <w:sz w:val="28"/>
          <w:szCs w:val="28"/>
        </w:rPr>
        <w:t xml:space="preserve"> </w:t>
      </w:r>
      <w:r w:rsidR="00AD4B2C">
        <w:rPr>
          <w:sz w:val="28"/>
          <w:szCs w:val="28"/>
        </w:rPr>
        <w:t>размещения нестационарных торговых объектов</w:t>
      </w:r>
      <w:r w:rsidR="00BA569D">
        <w:rPr>
          <w:sz w:val="28"/>
          <w:szCs w:val="28"/>
        </w:rPr>
        <w:t>.</w:t>
      </w:r>
    </w:p>
    <w:p w:rsidR="00BA569D" w:rsidRDefault="00BA569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1CAE">
        <w:rPr>
          <w:sz w:val="28"/>
          <w:szCs w:val="28"/>
        </w:rPr>
        <w:t xml:space="preserve">Для достижения заявленных целей регулирования дополнительных организационно-технических, методологических, информационных и иных мероприятий, кроме тех, которые предусмотрены для </w:t>
      </w:r>
      <w:r w:rsidR="00F30EEE">
        <w:rPr>
          <w:sz w:val="28"/>
          <w:szCs w:val="28"/>
        </w:rPr>
        <w:t>вступления в силу НПА не</w:t>
      </w:r>
      <w:r w:rsidR="00D8127C">
        <w:rPr>
          <w:sz w:val="28"/>
          <w:szCs w:val="28"/>
        </w:rPr>
        <w:t xml:space="preserve"> </w:t>
      </w:r>
      <w:r w:rsidR="00471CAE">
        <w:rPr>
          <w:sz w:val="28"/>
          <w:szCs w:val="28"/>
        </w:rPr>
        <w:t>пре</w:t>
      </w:r>
      <w:r>
        <w:rPr>
          <w:sz w:val="28"/>
          <w:szCs w:val="28"/>
        </w:rPr>
        <w:t>дложено.</w:t>
      </w:r>
    </w:p>
    <w:p w:rsidR="00471CAE" w:rsidRPr="00D8127C" w:rsidRDefault="00D8127C" w:rsidP="00D8127C">
      <w:pPr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Уведомление о разработке проекта НПА размещено с </w:t>
      </w:r>
      <w:r w:rsidR="00CA3DEA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CA3DEA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58657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«Город Майкоп</w:t>
      </w:r>
      <w:r w:rsidRPr="008A00EB">
        <w:rPr>
          <w:i/>
          <w:sz w:val="28"/>
          <w:szCs w:val="28"/>
        </w:rPr>
        <w:t xml:space="preserve">» </w:t>
      </w:r>
      <w:hyperlink r:id="rId5" w:history="1">
        <w:r w:rsidRPr="008A00EB">
          <w:rPr>
            <w:rStyle w:val="a3"/>
            <w:i/>
            <w:sz w:val="28"/>
            <w:szCs w:val="28"/>
            <w:lang w:val="en-US"/>
          </w:rPr>
          <w:t>www</w:t>
        </w:r>
        <w:r w:rsidRPr="008A00EB">
          <w:rPr>
            <w:rStyle w:val="a3"/>
            <w:i/>
            <w:sz w:val="28"/>
            <w:szCs w:val="28"/>
          </w:rPr>
          <w:t>.</w:t>
        </w:r>
        <w:r w:rsidRPr="008A00EB">
          <w:rPr>
            <w:rStyle w:val="a3"/>
            <w:i/>
            <w:sz w:val="28"/>
            <w:szCs w:val="28"/>
            <w:lang w:val="en-US"/>
          </w:rPr>
          <w:t>maikop</w:t>
        </w:r>
        <w:r w:rsidRPr="008A00EB">
          <w:rPr>
            <w:rStyle w:val="a3"/>
            <w:i/>
            <w:sz w:val="28"/>
            <w:szCs w:val="28"/>
          </w:rPr>
          <w:t>.</w:t>
        </w:r>
        <w:r w:rsidRPr="008A00EB">
          <w:rPr>
            <w:rStyle w:val="a3"/>
            <w:i/>
            <w:sz w:val="28"/>
            <w:szCs w:val="28"/>
            <w:lang w:val="en-US"/>
          </w:rPr>
          <w:t>ru</w:t>
        </w:r>
      </w:hyperlink>
      <w:r w:rsidRPr="00D8127C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Экономика и финансы/</w:t>
      </w:r>
      <w:r w:rsidR="00E061CA">
        <w:rPr>
          <w:sz w:val="28"/>
          <w:szCs w:val="28"/>
        </w:rPr>
        <w:t>Оценка регулирующего воздействия</w:t>
      </w:r>
      <w:r>
        <w:rPr>
          <w:sz w:val="28"/>
          <w:szCs w:val="28"/>
        </w:rPr>
        <w:t>.</w:t>
      </w:r>
      <w:r w:rsidR="008A00EB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предоставления предложений</w:t>
      </w:r>
      <w:r w:rsidR="002B53B0">
        <w:rPr>
          <w:sz w:val="28"/>
          <w:szCs w:val="28"/>
        </w:rPr>
        <w:t xml:space="preserve"> по размещению уведомления</w:t>
      </w:r>
      <w:r>
        <w:rPr>
          <w:sz w:val="28"/>
          <w:szCs w:val="28"/>
        </w:rPr>
        <w:t xml:space="preserve">: до </w:t>
      </w:r>
      <w:r w:rsidR="00CA3DEA">
        <w:rPr>
          <w:sz w:val="28"/>
          <w:szCs w:val="28"/>
        </w:rPr>
        <w:t>07</w:t>
      </w:r>
      <w:r w:rsidR="008A00EB">
        <w:rPr>
          <w:sz w:val="28"/>
          <w:szCs w:val="28"/>
        </w:rPr>
        <w:t>.</w:t>
      </w:r>
      <w:r w:rsidR="00CA3DEA">
        <w:rPr>
          <w:sz w:val="28"/>
          <w:szCs w:val="28"/>
        </w:rPr>
        <w:t>10</w:t>
      </w:r>
      <w:r w:rsidR="008A00EB">
        <w:rPr>
          <w:sz w:val="28"/>
          <w:szCs w:val="28"/>
        </w:rPr>
        <w:t>.201</w:t>
      </w:r>
      <w:r w:rsidR="00586574">
        <w:rPr>
          <w:sz w:val="28"/>
          <w:szCs w:val="28"/>
        </w:rPr>
        <w:t>9</w:t>
      </w:r>
      <w:r w:rsidR="008A00EB">
        <w:rPr>
          <w:sz w:val="28"/>
          <w:szCs w:val="28"/>
        </w:rPr>
        <w:t xml:space="preserve"> г.</w:t>
      </w:r>
    </w:p>
    <w:bookmarkEnd w:id="1"/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BB5E65" w:rsidRDefault="00CA3DEA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9F29F1" w:rsidRPr="00BB5E65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="009F29F1" w:rsidRPr="00BB5E65">
        <w:rPr>
          <w:sz w:val="28"/>
          <w:szCs w:val="28"/>
        </w:rPr>
        <w:t xml:space="preserve"> </w:t>
      </w:r>
    </w:p>
    <w:p w:rsidR="00500E90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Управления развития</w:t>
      </w: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предпринимательства</w:t>
      </w:r>
    </w:p>
    <w:p w:rsidR="009F29F1" w:rsidRPr="00BB5E65" w:rsidRDefault="009F29F1" w:rsidP="009F29F1">
      <w:pPr>
        <w:tabs>
          <w:tab w:val="left" w:pos="735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и потребительского рынка</w:t>
      </w:r>
      <w:r w:rsidRPr="00BB5E65">
        <w:rPr>
          <w:sz w:val="28"/>
          <w:szCs w:val="28"/>
        </w:rPr>
        <w:tab/>
      </w:r>
      <w:r w:rsidR="00CA3DEA">
        <w:rPr>
          <w:sz w:val="28"/>
          <w:szCs w:val="28"/>
        </w:rPr>
        <w:t>Р. А. Шумафов</w:t>
      </w:r>
    </w:p>
    <w:p w:rsidR="00AC06D1" w:rsidRPr="00AD733D" w:rsidRDefault="00AC06D1" w:rsidP="008A00EB">
      <w:pPr>
        <w:jc w:val="both"/>
        <w:rPr>
          <w:sz w:val="28"/>
          <w:szCs w:val="28"/>
        </w:rPr>
      </w:pPr>
    </w:p>
    <w:sectPr w:rsidR="00AC06D1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76FD8"/>
    <w:multiLevelType w:val="hybridMultilevel"/>
    <w:tmpl w:val="F538173E"/>
    <w:lvl w:ilvl="0" w:tplc="8EFCC3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705FE"/>
    <w:rsid w:val="00084A95"/>
    <w:rsid w:val="000B6DB4"/>
    <w:rsid w:val="00147B30"/>
    <w:rsid w:val="00171785"/>
    <w:rsid w:val="001A0A46"/>
    <w:rsid w:val="001F0EA5"/>
    <w:rsid w:val="002614CB"/>
    <w:rsid w:val="002B53B0"/>
    <w:rsid w:val="003059E9"/>
    <w:rsid w:val="003136D2"/>
    <w:rsid w:val="00330528"/>
    <w:rsid w:val="00375349"/>
    <w:rsid w:val="00391B8E"/>
    <w:rsid w:val="003F2823"/>
    <w:rsid w:val="00471CAE"/>
    <w:rsid w:val="00500E90"/>
    <w:rsid w:val="00562E2C"/>
    <w:rsid w:val="00586574"/>
    <w:rsid w:val="00591757"/>
    <w:rsid w:val="00685095"/>
    <w:rsid w:val="006865B1"/>
    <w:rsid w:val="006936D7"/>
    <w:rsid w:val="00761BB0"/>
    <w:rsid w:val="007945C7"/>
    <w:rsid w:val="0088718C"/>
    <w:rsid w:val="008A00EB"/>
    <w:rsid w:val="008F15E1"/>
    <w:rsid w:val="008F5A88"/>
    <w:rsid w:val="00905941"/>
    <w:rsid w:val="009555FF"/>
    <w:rsid w:val="009F29F1"/>
    <w:rsid w:val="00AC06D1"/>
    <w:rsid w:val="00AD4B2C"/>
    <w:rsid w:val="00AD733D"/>
    <w:rsid w:val="00AE252F"/>
    <w:rsid w:val="00B1348B"/>
    <w:rsid w:val="00B61D46"/>
    <w:rsid w:val="00BA569D"/>
    <w:rsid w:val="00C35D9F"/>
    <w:rsid w:val="00C56EAD"/>
    <w:rsid w:val="00CA3DEA"/>
    <w:rsid w:val="00D8127C"/>
    <w:rsid w:val="00DD709D"/>
    <w:rsid w:val="00E061CA"/>
    <w:rsid w:val="00E42EE9"/>
    <w:rsid w:val="00E4616D"/>
    <w:rsid w:val="00EF52B3"/>
    <w:rsid w:val="00F30EEE"/>
    <w:rsid w:val="00F3342C"/>
    <w:rsid w:val="00FC4CC6"/>
    <w:rsid w:val="00FE75AB"/>
    <w:rsid w:val="00FF1AA2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ik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Абасова Зара Сальбиевна</cp:lastModifiedBy>
  <cp:revision>8</cp:revision>
  <cp:lastPrinted>2014-09-10T08:19:00Z</cp:lastPrinted>
  <dcterms:created xsi:type="dcterms:W3CDTF">2018-11-01T09:19:00Z</dcterms:created>
  <dcterms:modified xsi:type="dcterms:W3CDTF">2019-10-18T06:46:00Z</dcterms:modified>
</cp:coreProperties>
</file>